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D16E" w14:textId="52550922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Муниципальное автономное дошкольное образовательное учреждение </w:t>
      </w:r>
    </w:p>
    <w:p w14:paraId="40A5C52D" w14:textId="22F4404C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Детский сад «Олененок»</w:t>
      </w:r>
    </w:p>
    <w:p w14:paraId="2719B4E3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31A987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8882FC1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2BA027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DEEADF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F06DD6A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DB08305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2A71CDC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E7AADD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C744AD4" w14:textId="77777777" w:rsid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 xml:space="preserve">Тема инновационного проекта: </w:t>
      </w:r>
    </w:p>
    <w:p w14:paraId="0211CA56" w14:textId="2283A614" w:rsidR="00287C6A" w:rsidRP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ru-RU"/>
          <w14:ligatures w14:val="none"/>
        </w:rPr>
        <w:t>«Детский сад – территория традиций» на основе коренных традиций села Саранпауль</w:t>
      </w:r>
    </w:p>
    <w:p w14:paraId="7F8BF604" w14:textId="77777777" w:rsidR="00287C6A" w:rsidRPr="00287C6A" w:rsidRDefault="00287C6A" w:rsidP="00287C6A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40"/>
          <w:szCs w:val="40"/>
          <w:lang w:eastAsia="ru-RU"/>
          <w14:ligatures w14:val="none"/>
        </w:rPr>
      </w:pPr>
    </w:p>
    <w:p w14:paraId="24C771A0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C763A93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D711050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B4F296A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331D5BE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89E257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539F141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7294CDF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A245AA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1C6BE40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33E195A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BCB8EE7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76A012D" w14:textId="44EBF966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Направление деятельности: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реализация региональной и этнокультурной составляющей основных образовательных программ</w:t>
      </w:r>
    </w:p>
    <w:p w14:paraId="78BBE05A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проекта: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Создание игрового материала, способствующего гармоничному развитию и саморазвитию детей на основе материальной и духовной культуры коренных народов, проживающих в сельском поселении Саранпауль.</w:t>
      </w:r>
    </w:p>
    <w:p w14:paraId="5A9AE810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качестве основных </w:t>
      </w: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 проекта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были определены:</w:t>
      </w:r>
    </w:p>
    <w:p w14:paraId="03C581F6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изучение и внедрение в практику традиционных игр, адаптация современных настольных и дидактических игр в предметно-пространственную среду детского сада.</w:t>
      </w:r>
    </w:p>
    <w:p w14:paraId="4B176D2B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разработка рекомендаций по созданию игрового материала и апробация в образовательный процесс ДОУ с учетом региональных особенностей; </w:t>
      </w:r>
    </w:p>
    <w:p w14:paraId="5CC3EA4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создание условий для обеспечения разных видов деятельности дошкольников (игровой, двигательной, интеллектуальной, самостоятельной, творческой, художественной, театрализованной, исследовательской, поисковой, экспериментирования); </w:t>
      </w:r>
    </w:p>
    <w:p w14:paraId="63008A73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обеспечение богатства сенсорных впечатлений, разнообразие сред, их рациональное расположение;</w:t>
      </w:r>
    </w:p>
    <w:p w14:paraId="26CC4EFF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содействие сотрудничеству детей и взрослых для создания комфортной предметно-развивающей среды; </w:t>
      </w:r>
    </w:p>
    <w:p w14:paraId="06FF51B9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приобщение дошкольников к активной предметно-преобразовательной деятельности в интерьере; </w:t>
      </w:r>
    </w:p>
    <w:p w14:paraId="0BEEEBD2" w14:textId="77777777" w:rsid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приобщение детей к истокам и традициям народов, проживающих на территории сельского поселения Саранпауль.</w:t>
      </w:r>
    </w:p>
    <w:p w14:paraId="2EA1BD0A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Объектом исследования — инновационная деятельность, как один из факторов повышения качества дошкольного образования.</w:t>
      </w:r>
    </w:p>
    <w:p w14:paraId="17D29BF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Участники проекта:</w:t>
      </w:r>
    </w:p>
    <w:p w14:paraId="05B6E905" w14:textId="77777777" w:rsidR="00287C6A" w:rsidRPr="00287C6A" w:rsidRDefault="00287C6A" w:rsidP="00287C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воспитанники;</w:t>
      </w:r>
    </w:p>
    <w:p w14:paraId="55160975" w14:textId="77777777" w:rsidR="00287C6A" w:rsidRPr="00287C6A" w:rsidRDefault="00287C6A" w:rsidP="00287C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родители </w:t>
      </w:r>
      <w:r w:rsidRPr="00287C6A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(законные представители)</w:t>
      </w: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975A086" w14:textId="77777777" w:rsidR="00287C6A" w:rsidRPr="00287C6A" w:rsidRDefault="00287C6A" w:rsidP="00287C6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педагоги детского сада.</w:t>
      </w:r>
    </w:p>
    <w:p w14:paraId="6EDEA4B9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D980F2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Основная идея, новизна проекта:</w:t>
      </w:r>
    </w:p>
    <w:p w14:paraId="1E34C3D2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Идея проекта заключается в создание развивающего игрового материала для разных возрастов детей с учетом региональных особенностей и традиций коренных народов, проживающих на территории села Саранпауль. </w:t>
      </w:r>
    </w:p>
    <w:p w14:paraId="69490516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Игровой материал будет состоять из традиционных народных игр манси и коми, современных дидактических играх на трех языках, теневого театра по народным сказкам, играм загадкам с картинками-помощниками.</w:t>
      </w:r>
    </w:p>
    <w:p w14:paraId="315506D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Новизна проекта заключается в создание уникального игрового материала с учетом традиций и культуры коренных народов села, манси и коми, аналогов которого нет нигде в нашем округе.  </w:t>
      </w:r>
    </w:p>
    <w:p w14:paraId="25F53F60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Его значимость для развития системы образования:</w:t>
      </w:r>
    </w:p>
    <w:p w14:paraId="4C8D1FB7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Дошкольный возраст - благоприятный период для потенциальных возможностей развития высших нравственно-патриотических чувств. Федеральные государственные образовательные стандарты рассматривают учет регионального компонента как необходимое условие вариативности дошкольного образования. Основой в воспитании у дошкольников гражданских чувств являются накопление детьми социального опыта жизни о своем Отечестве. На нас, педагогов-дошкольников, возложена великая миссия - воспитать подрастающее поколение патриотами своей Родины, научить их любить свою страну и гордиться ею. И прежде всего необходимо дать детям понимание, что великая страна начинается с малой Родины - с того места, где родился и живешь. Если ребенок знает историю своей малой Родины, интересуется он живет сейчас и хочет стать частью происходящих в ней событии, то он вырастет настоящим патриотом, не только малой Родины, но и большой, великой страны под названием – Россия.</w:t>
      </w:r>
    </w:p>
    <w:p w14:paraId="5D068127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По мнению наших педагогов, не дети должны приспосабливаться к детскому саду, а дошкольное образовательное учреждение должно стремиться создать необходимые условия для каждого ребёнка, принимая во внимание его склонности и способности, состояние психического и физического здоровья. 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Именно поэтому наш педагогический коллектив испытывает повышенный интерес к игровым технологиям на основе коренных традиций дошкольного учреждения.  </w:t>
      </w:r>
    </w:p>
    <w:p w14:paraId="5D958E8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Сельское поселение Саранпауль – уникальное поселение, единственное в мире место компактного проживания двух коренных народов манси и коми, которые годами дружно и плодотворно проживали на одной территории, дополняя культуру друг друга. Именно здесь жива культура и традиции этих уникальных народов, ведущих схожее традиционной хозяйствование – оленеводство, охота, рыболовство, и именно здесь реально вырастить поколение, способное не просто сохранить культурную идентичность своего народа, но и развивать ее в будущем.</w:t>
      </w:r>
    </w:p>
    <w:p w14:paraId="4D8AD22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Созданный детским садом игровой материал может стать теоретической и практической базой для других учреждений ХМАО-Югры.</w:t>
      </w:r>
    </w:p>
    <w:p w14:paraId="61ADD419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Содержательный раздел</w:t>
      </w:r>
    </w:p>
    <w:p w14:paraId="64AEB56C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«Образование должно быть направлено на воспитание уважения к родителям ребенка, его культурной самобытности, языку, к национальным ценностям страны, в которой ребенок проживает» - Конвенция о правах ребенка», статья 29.</w:t>
      </w:r>
    </w:p>
    <w:p w14:paraId="1D72D11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утверждением и введением в действие с 1 января 2014г. – Федерального государственного стандарта дошкольного образования, утв. приказом Минобрнауки России от 17.10.2013 № 1155 изменяется форма и структура Образовательной программы ДОУ. В соответствии с ФГОС основная общеобразовательная программа дошкольного учреждения состоит из двух частей – обязательной части и формируемый участниками. Среди направленной образовательной программы дошкольного учреждения важное место занимает региональный компонент.  </w:t>
      </w:r>
    </w:p>
    <w:p w14:paraId="58CD406B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Региональный компонент – это часть содержания предметов базисного плана, включающих материалы о регионе.</w:t>
      </w:r>
    </w:p>
    <w:p w14:paraId="552D1E83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Назначение регионального компонента — защита и развитие системой образования региональных культурных традиций и особенностей; сохранение 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      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   </w:t>
      </w:r>
    </w:p>
    <w:p w14:paraId="3EF87908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Развитие ребенка во многом зависит от нас, взрослых – от того, как устроена РППС, из каких игрушек, пособий она состоит, каков их развивающий потенциал и как они расположены. Многие философы и педагоги считают, что, через РППС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</w:t>
      </w:r>
    </w:p>
    <w:p w14:paraId="5D4801E5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При реализации проекта будут учитываться следующие положения:</w:t>
      </w:r>
    </w:p>
    <w:p w14:paraId="2E7D8DC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Повышение профессиональной компетентности руководящего и педагогического состава в вопросах РППС - формирование мотивационной готовности у всех участников образовательного процесса к апробации новых форм, видов и содержания деятельности. </w:t>
      </w:r>
    </w:p>
    <w:p w14:paraId="21B5C29F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Требования ФГОС ДО к РППС: она должна быть содержательно – насыщенная, трансформируемая, полифункциональная, вариативная, доступная и безопасная. </w:t>
      </w:r>
    </w:p>
    <w:p w14:paraId="54F81CBC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При организации РППС необходимо создать условия по всем образовательным областям ФГОС ДО: речевое развитие, физическое развитие, познавательное развитие, социально – коммуникативное развитие, художественно – эстетическое развитие. </w:t>
      </w:r>
    </w:p>
    <w:p w14:paraId="4D73435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4. РППС - должна способствовать оптимизации процесса совместной деятельности, взаимодействия взрослого с детьми. </w:t>
      </w:r>
    </w:p>
    <w:p w14:paraId="59EC5CA4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РППС - должна учитывать возрастные особенности воспитанников. </w:t>
      </w:r>
    </w:p>
    <w:p w14:paraId="5BAAE435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6. РППС - выступает как социализация ребенка, всестороннее включение ребенка в общество, эмоциональное позитивное усвоение им общественных норм и ценностей, формирование собственной активной позиции личности. </w:t>
      </w:r>
    </w:p>
    <w:p w14:paraId="46019CEC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7. РППС, как проявление индивидуальности ребенка, обеспечивает возможность формирования каждым из детей индивидуального стиля деятельности.</w:t>
      </w:r>
    </w:p>
    <w:p w14:paraId="46EDD124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Этапы реализации проекта</w:t>
      </w:r>
    </w:p>
    <w:p w14:paraId="2C7D2FE4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Проект планируется реализовать в 3 этапа в течении 3 лет: </w:t>
      </w:r>
    </w:p>
    <w:p w14:paraId="59A30130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Подготовительный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«Нормативно – правовое и аналитическое обеспечение» сентябрь –ноябрь 2023 г. </w:t>
      </w:r>
    </w:p>
    <w:p w14:paraId="5D717397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Деятельностный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«Организация, разработка и внедрение в практику» - ноябрь 2023 г. - ноябрь 2024 г.</w:t>
      </w:r>
    </w:p>
    <w:p w14:paraId="646C49EF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Заключительный этап: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«Обобщение положительного опыта» -  ноябрь 2024 г. - май 2025 г.</w:t>
      </w:r>
    </w:p>
    <w:p w14:paraId="295D4D1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B640B9A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Содержание проекта</w:t>
      </w:r>
    </w:p>
    <w:p w14:paraId="481E0A61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 2019-2022 год детский сад «Олененок» являлся инновационной площадкой ХМАО-Югры с проектом «Детский сад – территория традиций». Тогда мы планировали создать развивающую –предметно-пространственную среду групповых помещений детского сада в атмосфере традиционного уклада жизни коренных народов сельского поселения Саранпауль. </w:t>
      </w:r>
    </w:p>
    <w:p w14:paraId="438119C2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Но реализовать проект в полном объеме не удалось, так как мы столкнулись с рядом проблем:</w:t>
      </w:r>
    </w:p>
    <w:p w14:paraId="4AC5FE3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очень дорогостоящая мебель, предметы интерьера и детские зоны, в связи с индивидуальностью заказов;</w:t>
      </w:r>
    </w:p>
    <w:p w14:paraId="28B77767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разработанные специалистами детского сада мебель не может соответствовать СанПин;</w:t>
      </w:r>
    </w:p>
    <w:p w14:paraId="216C6CF5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затрудненный поиск исполнителей, а именно изготовителей мебель, предметов интерьера и детских зон.</w:t>
      </w:r>
    </w:p>
    <w:p w14:paraId="579CB1D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Но проект удалось реализовать через игры и игрушки, которые были разработаны и выпущены на 3-х языках и являются отличным методическим материалом по изучению языков и культуры народов, населяющих Саранпауль. Поэтому мы и дальше планируем разрабатывать и выпускать развивающий игровой материал для разных возрастов детей с учетом региональных особенностей и традиций коренных народов. Игровой материал будет состоять из традиционных народных игр манси и коми, современных дидактических игр на трех языках (русском, манси и коми), адаптированных под традиционный стиль, теневого театра по мотивам народных сказок, игр-загадок с картинками помощниками и многое другое. </w:t>
      </w:r>
    </w:p>
    <w:p w14:paraId="31607AB3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первую очередь будет проведен мониторинг существующего положения дошкольного учреждения по выявлению: </w:t>
      </w:r>
    </w:p>
    <w:p w14:paraId="5D4FF1D4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 игровых потребностей – это желаемые и предпочитаемые игрушки и игры, необходимые для реализации игровых замыслов воспитанников, - средовой потребности – это желаемая обстановка, комплекс условий, создающих максимальный комфорт для личности воспитанника, - педагогических потребностей – уровень затруднений педагогического коллектива,</w:t>
      </w:r>
    </w:p>
    <w:p w14:paraId="5EFD32D2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 материально – техническое и финансовое оснащение – средства обучения полностью должны соответствовать требованиям пункта 3.3.4. Стандарта «Развивающая предметно – пространственная среда».</w:t>
      </w:r>
    </w:p>
    <w:p w14:paraId="32939634" w14:textId="0340E2E5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По результатам мониторинга команда проекта планирует разработать методические рекомендации, в соответствии с которыми и будет происходить вся последующая работа по созданию развивающего игрового материала.</w:t>
      </w:r>
    </w:p>
    <w:p w14:paraId="62F622A7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рамках создания игрового материала планируется разработать комплекс развивающих  дидактических настольных игр, а также традиционных игр народов манси и коми, которые будут наиболее полно реализовывать национально-региональные подходы к развитию детей дошкольного возраста, развивать интерес к настоящему и прошлому малой родины, знакомить с культурным наследием региона, традициями и обычаями, его национальным, 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природным своеобразием, развивать чувство патриотизма, расширять социальные представления.</w:t>
      </w:r>
    </w:p>
    <w:p w14:paraId="179C51B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Методы деятельности по реализации проекта</w:t>
      </w:r>
    </w:p>
    <w:p w14:paraId="62F876C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Теоретические методы: анализ психолого-педагогической литературы по различным аспектам исследуемой проблемы; системное изучение лучшего опыта учреждений; проектирование; моделирование.</w:t>
      </w:r>
    </w:p>
    <w:p w14:paraId="70F2B10C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Эмпирические методы: прямое, косвенное наблюдение; анкетирование; анализ продуктов творческой деятельности воспитанников.</w:t>
      </w:r>
    </w:p>
    <w:p w14:paraId="297F0F00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Прогнозируемые результаты по каждому этапу реализации проекта</w:t>
      </w:r>
    </w:p>
    <w:p w14:paraId="0A6F2D5F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Реализация проекта обеспечит целостность всех этапов и приведет к следующим результатам:</w:t>
      </w:r>
    </w:p>
    <w:p w14:paraId="662C5C18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Вначале реализации будет проведен мониторинг существующего положения развивающего игрового материала, создана база нормативных документов, локальных актов по тематике проекта, а также разработка развивающего игрового материала. </w:t>
      </w:r>
    </w:p>
    <w:p w14:paraId="4ED5E29A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Во второй год реализации проекта планируется работа с дизайнеров, а также изготовление игр и игрушек, апробация в образовательную деятельность детского сада. </w:t>
      </w:r>
    </w:p>
    <w:p w14:paraId="7E631EA2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Подведение итогов проекта и представление результатов работы на мероприятиях разного уровня, издание методического сборника «Детский сад – территория традиций».</w:t>
      </w:r>
    </w:p>
    <w:p w14:paraId="3B9B343F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C30376B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Необходимые условия организации работ по реализации проекта</w:t>
      </w:r>
    </w:p>
    <w:p w14:paraId="70CAD83D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Основными необходимыми условиями организации проекта являются:</w:t>
      </w:r>
    </w:p>
    <w:p w14:paraId="30D68A3B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Поиск и привлечение специалистов разного уровня, педагогов, которые будут непосредственно разрабатывать игровой материал, дизайнеров, экспертов, а также исполнителей изготовления игр и игрушек, отвечающей современным требованиям и традиционному быту коренных народов.</w:t>
      </w:r>
    </w:p>
    <w:p w14:paraId="3181CCD4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При создании игрового материала уйти от их похожести и одинаковости и создать разнообразные развивающие игрушки, а также отразить правила и 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нормы совместного проживания двух коренных народов, включая их моральные и нравственные ценности, живые традиции.  </w:t>
      </w:r>
    </w:p>
    <w:p w14:paraId="5B9BC139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Создать такие условия развития воспитанников, при которых они вырастут представителями своего этноса и достойными строителями будущего своего народа. </w:t>
      </w:r>
    </w:p>
    <w:p w14:paraId="01508A3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Средства контроля и обеспечения достоверности результатов</w:t>
      </w: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реализации проекта</w:t>
      </w:r>
    </w:p>
    <w:p w14:paraId="09D41A88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Общее руководство реализацией проекта и контроля осуществляет директор МАДОУ Детский сад «Олененок» Артеева Ю.А.</w:t>
      </w:r>
    </w:p>
    <w:p w14:paraId="290A9B1E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Координирование проекта выполняют старший воспитатель Оманова Н.Н.</w:t>
      </w:r>
    </w:p>
    <w:p w14:paraId="16ED865C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Планируется проводить мониторинг процесса реализации проекта с целью сбора и обработки информации о процессах реализации проекта для принятия управленческих решений по корректировке действий и мониторинг результативности работы по проекту с целью сбора и обработки информации о результатах реализации проекта.</w:t>
      </w:r>
    </w:p>
    <w:p w14:paraId="314838F3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 конечной продукции</w:t>
      </w:r>
    </w:p>
    <w:p w14:paraId="3ABD82FB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Конечной продукцией проекта будет:</w:t>
      </w:r>
    </w:p>
    <w:p w14:paraId="135697F6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Игровой материал: традиционные народные игры манси и коми, современные дидактические и настольные игр на трех языках (русском, манси и коми), адаптированных под традиционный стиль, теневого театра по мотивам народных сказок, игр-загадок с картинками помощниками и многое другое.</w:t>
      </w:r>
    </w:p>
    <w:p w14:paraId="7C108025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287C6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Издание методического комплекса, сборника «Детский сад – территория традиций».</w:t>
      </w:r>
    </w:p>
    <w:p w14:paraId="20110C18" w14:textId="77777777" w:rsidR="00287C6A" w:rsidRPr="00287C6A" w:rsidRDefault="00287C6A" w:rsidP="00287C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A3AE5CC" w14:textId="77777777" w:rsidR="00C24048" w:rsidRPr="00287C6A" w:rsidRDefault="00C24048" w:rsidP="00287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24048" w:rsidRPr="0028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81D9F"/>
    <w:multiLevelType w:val="multilevel"/>
    <w:tmpl w:val="495A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18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6A"/>
    <w:rsid w:val="00287C6A"/>
    <w:rsid w:val="0040779B"/>
    <w:rsid w:val="006E76D6"/>
    <w:rsid w:val="00AB5AF8"/>
    <w:rsid w:val="00C24048"/>
    <w:rsid w:val="00CC5C2E"/>
    <w:rsid w:val="00DE1D83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6322"/>
  <w15:chartTrackingRefBased/>
  <w15:docId w15:val="{1327D15A-F1FB-4ED8-9451-220DBF67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7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7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7C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7C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7C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7C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7C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7C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7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7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7C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7C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7C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7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7C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7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2025-02-11T11:35:00Z</dcterms:created>
  <dcterms:modified xsi:type="dcterms:W3CDTF">2025-02-12T04:15:00Z</dcterms:modified>
</cp:coreProperties>
</file>